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AF32F" w14:textId="5A68DDFC" w:rsidR="00EA4408" w:rsidRDefault="00EA4408">
      <w:bookmarkStart w:id="0" w:name="_Toc229476963"/>
      <w:r w:rsidRPr="00EA4408">
        <w:rPr>
          <w:rStyle w:val="Heading1Char"/>
        </w:rPr>
        <w:t>Volunteer with us!</w:t>
      </w:r>
      <w:r w:rsidRPr="00EA4408">
        <w:rPr>
          <w:rStyle w:val="Heading1Char"/>
          <w:rFonts w:ascii="Arial" w:hAnsi="Arial" w:cs="Arial"/>
        </w:rPr>
        <w:t>​</w:t>
      </w:r>
      <w:bookmarkEnd w:id="0"/>
      <w:r w:rsidRPr="00EA4408">
        <w:br/>
        <w:t>Fenton Town Hall Ballroom, Stoke-on-Trent, ST4 3AF</w:t>
      </w:r>
      <w:r w:rsidRPr="00EA4408">
        <w:rPr>
          <w:rFonts w:ascii="Arial" w:hAnsi="Arial" w:cs="Arial"/>
        </w:rPr>
        <w:t>​</w:t>
      </w:r>
      <w:r w:rsidRPr="00EA4408">
        <w:br/>
        <w:t>August 2026</w:t>
      </w:r>
    </w:p>
    <w:sdt>
      <w:sdtPr>
        <w:id w:val="155034037"/>
        <w:docPartObj>
          <w:docPartGallery w:val="Table of Contents"/>
          <w:docPartUnique/>
        </w:docPartObj>
      </w:sdtPr>
      <w:sdtEndPr>
        <w:rPr>
          <w:rFonts w:asciiTheme="minorHAnsi" w:eastAsiaTheme="minorHAnsi" w:hAnsiTheme="minorHAnsi" w:cstheme="minorBidi"/>
          <w:b/>
          <w:bCs/>
          <w:noProof/>
          <w:color w:val="auto"/>
          <w:kern w:val="2"/>
          <w:sz w:val="24"/>
          <w:szCs w:val="24"/>
          <w:lang w:val="en-GB"/>
          <w14:ligatures w14:val="standardContextual"/>
        </w:rPr>
      </w:sdtEndPr>
      <w:sdtContent>
        <w:p w14:paraId="3FD5858D" w14:textId="1F471287" w:rsidR="00E42296" w:rsidRDefault="00E42296">
          <w:pPr>
            <w:pStyle w:val="TOCHeading"/>
          </w:pPr>
          <w:r>
            <w:t>Contents</w:t>
          </w:r>
        </w:p>
        <w:p w14:paraId="173AF500" w14:textId="013E5F1E" w:rsidR="00E42296" w:rsidRDefault="00E42296">
          <w:pPr>
            <w:pStyle w:val="TOC1"/>
            <w:tabs>
              <w:tab w:val="right" w:leader="dot" w:pos="9016"/>
            </w:tabs>
            <w:rPr>
              <w:noProof/>
            </w:rPr>
          </w:pPr>
          <w:r>
            <w:fldChar w:fldCharType="begin"/>
          </w:r>
          <w:r>
            <w:instrText xml:space="preserve"> TOC \o "1-3" \h \z \u </w:instrText>
          </w:r>
          <w:r>
            <w:fldChar w:fldCharType="separate"/>
          </w:r>
          <w:hyperlink w:anchor="_Toc229476963" w:history="1">
            <w:r w:rsidRPr="002B3F22">
              <w:rPr>
                <w:rStyle w:val="Hyperlink"/>
                <w:noProof/>
              </w:rPr>
              <w:t>Volunteer with us!</w:t>
            </w:r>
            <w:r w:rsidRPr="002B3F22">
              <w:rPr>
                <w:rStyle w:val="Hyperlink"/>
                <w:rFonts w:ascii="Arial" w:hAnsi="Arial" w:cs="Arial"/>
                <w:noProof/>
              </w:rPr>
              <w:t>​</w:t>
            </w:r>
            <w:r>
              <w:rPr>
                <w:noProof/>
                <w:webHidden/>
              </w:rPr>
              <w:tab/>
            </w:r>
            <w:r>
              <w:rPr>
                <w:noProof/>
                <w:webHidden/>
              </w:rPr>
              <w:fldChar w:fldCharType="begin"/>
            </w:r>
            <w:r>
              <w:rPr>
                <w:noProof/>
                <w:webHidden/>
              </w:rPr>
              <w:instrText xml:space="preserve"> PAGEREF _Toc229476963 \h </w:instrText>
            </w:r>
            <w:r>
              <w:rPr>
                <w:noProof/>
                <w:webHidden/>
              </w:rPr>
            </w:r>
            <w:r>
              <w:rPr>
                <w:noProof/>
                <w:webHidden/>
              </w:rPr>
              <w:fldChar w:fldCharType="separate"/>
            </w:r>
            <w:r>
              <w:rPr>
                <w:noProof/>
                <w:webHidden/>
              </w:rPr>
              <w:t>1</w:t>
            </w:r>
            <w:r>
              <w:rPr>
                <w:noProof/>
                <w:webHidden/>
              </w:rPr>
              <w:fldChar w:fldCharType="end"/>
            </w:r>
          </w:hyperlink>
        </w:p>
        <w:p w14:paraId="4BD5CDA7" w14:textId="62F38BCA" w:rsidR="00E42296" w:rsidRDefault="00E42296">
          <w:pPr>
            <w:pStyle w:val="TOC2"/>
            <w:tabs>
              <w:tab w:val="right" w:leader="dot" w:pos="9016"/>
            </w:tabs>
            <w:rPr>
              <w:noProof/>
            </w:rPr>
          </w:pPr>
          <w:hyperlink w:anchor="_Toc229476964" w:history="1">
            <w:r w:rsidRPr="002B3F22">
              <w:rPr>
                <w:rStyle w:val="Hyperlink"/>
                <w:noProof/>
              </w:rPr>
              <w:t>Be Part of Something Creative and Inspiring</w:t>
            </w:r>
            <w:r>
              <w:rPr>
                <w:noProof/>
                <w:webHidden/>
              </w:rPr>
              <w:tab/>
            </w:r>
            <w:r>
              <w:rPr>
                <w:noProof/>
                <w:webHidden/>
              </w:rPr>
              <w:fldChar w:fldCharType="begin"/>
            </w:r>
            <w:r>
              <w:rPr>
                <w:noProof/>
                <w:webHidden/>
              </w:rPr>
              <w:instrText xml:space="preserve"> PAGEREF _Toc229476964 \h </w:instrText>
            </w:r>
            <w:r>
              <w:rPr>
                <w:noProof/>
                <w:webHidden/>
              </w:rPr>
            </w:r>
            <w:r>
              <w:rPr>
                <w:noProof/>
                <w:webHidden/>
              </w:rPr>
              <w:fldChar w:fldCharType="separate"/>
            </w:r>
            <w:r>
              <w:rPr>
                <w:noProof/>
                <w:webHidden/>
              </w:rPr>
              <w:t>1</w:t>
            </w:r>
            <w:r>
              <w:rPr>
                <w:noProof/>
                <w:webHidden/>
              </w:rPr>
              <w:fldChar w:fldCharType="end"/>
            </w:r>
          </w:hyperlink>
        </w:p>
        <w:p w14:paraId="643F5289" w14:textId="1894AFD1" w:rsidR="00E42296" w:rsidRDefault="00E42296">
          <w:pPr>
            <w:pStyle w:val="TOC2"/>
            <w:tabs>
              <w:tab w:val="right" w:leader="dot" w:pos="9016"/>
            </w:tabs>
            <w:rPr>
              <w:noProof/>
            </w:rPr>
          </w:pPr>
          <w:hyperlink w:anchor="_Toc229476965" w:history="1">
            <w:r w:rsidRPr="002B3F22">
              <w:rPr>
                <w:rStyle w:val="Hyperlink"/>
                <w:noProof/>
              </w:rPr>
              <w:t>Why Volunteer?</w:t>
            </w:r>
            <w:r>
              <w:rPr>
                <w:noProof/>
                <w:webHidden/>
              </w:rPr>
              <w:tab/>
            </w:r>
            <w:r>
              <w:rPr>
                <w:noProof/>
                <w:webHidden/>
              </w:rPr>
              <w:fldChar w:fldCharType="begin"/>
            </w:r>
            <w:r>
              <w:rPr>
                <w:noProof/>
                <w:webHidden/>
              </w:rPr>
              <w:instrText xml:space="preserve"> PAGEREF _Toc229476965 \h </w:instrText>
            </w:r>
            <w:r>
              <w:rPr>
                <w:noProof/>
                <w:webHidden/>
              </w:rPr>
            </w:r>
            <w:r>
              <w:rPr>
                <w:noProof/>
                <w:webHidden/>
              </w:rPr>
              <w:fldChar w:fldCharType="separate"/>
            </w:r>
            <w:r>
              <w:rPr>
                <w:noProof/>
                <w:webHidden/>
              </w:rPr>
              <w:t>1</w:t>
            </w:r>
            <w:r>
              <w:rPr>
                <w:noProof/>
                <w:webHidden/>
              </w:rPr>
              <w:fldChar w:fldCharType="end"/>
            </w:r>
          </w:hyperlink>
        </w:p>
        <w:p w14:paraId="6C4E4DEC" w14:textId="25B459FF" w:rsidR="00E42296" w:rsidRDefault="00E42296">
          <w:pPr>
            <w:pStyle w:val="TOC2"/>
            <w:tabs>
              <w:tab w:val="right" w:leader="dot" w:pos="9016"/>
            </w:tabs>
            <w:rPr>
              <w:noProof/>
            </w:rPr>
          </w:pPr>
          <w:hyperlink w:anchor="_Toc229476966" w:history="1">
            <w:r w:rsidRPr="002B3F22">
              <w:rPr>
                <w:rStyle w:val="Hyperlink"/>
                <w:noProof/>
              </w:rPr>
              <w:t>Volunteer Roles Available:</w:t>
            </w:r>
            <w:r w:rsidRPr="002B3F22">
              <w:rPr>
                <w:rStyle w:val="Hyperlink"/>
                <w:rFonts w:ascii="Arial" w:hAnsi="Arial" w:cs="Arial"/>
                <w:noProof/>
              </w:rPr>
              <w:t>​</w:t>
            </w:r>
            <w:r>
              <w:rPr>
                <w:noProof/>
                <w:webHidden/>
              </w:rPr>
              <w:tab/>
            </w:r>
            <w:r>
              <w:rPr>
                <w:noProof/>
                <w:webHidden/>
              </w:rPr>
              <w:fldChar w:fldCharType="begin"/>
            </w:r>
            <w:r>
              <w:rPr>
                <w:noProof/>
                <w:webHidden/>
              </w:rPr>
              <w:instrText xml:space="preserve"> PAGEREF _Toc229476966 \h </w:instrText>
            </w:r>
            <w:r>
              <w:rPr>
                <w:noProof/>
                <w:webHidden/>
              </w:rPr>
            </w:r>
            <w:r>
              <w:rPr>
                <w:noProof/>
                <w:webHidden/>
              </w:rPr>
              <w:fldChar w:fldCharType="separate"/>
            </w:r>
            <w:r>
              <w:rPr>
                <w:noProof/>
                <w:webHidden/>
              </w:rPr>
              <w:t>1</w:t>
            </w:r>
            <w:r>
              <w:rPr>
                <w:noProof/>
                <w:webHidden/>
              </w:rPr>
              <w:fldChar w:fldCharType="end"/>
            </w:r>
          </w:hyperlink>
        </w:p>
        <w:p w14:paraId="1310561E" w14:textId="36DC7C32" w:rsidR="00E42296" w:rsidRDefault="00E42296">
          <w:pPr>
            <w:pStyle w:val="TOC3"/>
            <w:tabs>
              <w:tab w:val="right" w:leader="dot" w:pos="9016"/>
            </w:tabs>
            <w:rPr>
              <w:noProof/>
            </w:rPr>
          </w:pPr>
          <w:hyperlink w:anchor="_Toc229476967" w:history="1">
            <w:r w:rsidRPr="002B3F22">
              <w:rPr>
                <w:rStyle w:val="Hyperlink"/>
                <w:noProof/>
                <w:lang w:val="en-US"/>
              </w:rPr>
              <w:t>1. Exhibition Host &amp; Invigilator</w:t>
            </w:r>
            <w:r w:rsidRPr="002B3F22">
              <w:rPr>
                <w:rStyle w:val="Hyperlink"/>
                <w:rFonts w:ascii="Arial" w:hAnsi="Arial" w:cs="Arial"/>
                <w:noProof/>
                <w:lang w:val="en-US"/>
              </w:rPr>
              <w:t>​</w:t>
            </w:r>
            <w:r>
              <w:rPr>
                <w:noProof/>
                <w:webHidden/>
              </w:rPr>
              <w:tab/>
            </w:r>
            <w:r>
              <w:rPr>
                <w:noProof/>
                <w:webHidden/>
              </w:rPr>
              <w:fldChar w:fldCharType="begin"/>
            </w:r>
            <w:r>
              <w:rPr>
                <w:noProof/>
                <w:webHidden/>
              </w:rPr>
              <w:instrText xml:space="preserve"> PAGEREF _Toc229476967 \h </w:instrText>
            </w:r>
            <w:r>
              <w:rPr>
                <w:noProof/>
                <w:webHidden/>
              </w:rPr>
            </w:r>
            <w:r>
              <w:rPr>
                <w:noProof/>
                <w:webHidden/>
              </w:rPr>
              <w:fldChar w:fldCharType="separate"/>
            </w:r>
            <w:r>
              <w:rPr>
                <w:noProof/>
                <w:webHidden/>
              </w:rPr>
              <w:t>1</w:t>
            </w:r>
            <w:r>
              <w:rPr>
                <w:noProof/>
                <w:webHidden/>
              </w:rPr>
              <w:fldChar w:fldCharType="end"/>
            </w:r>
          </w:hyperlink>
        </w:p>
        <w:p w14:paraId="74C46847" w14:textId="50FFDC04" w:rsidR="00E42296" w:rsidRDefault="00E42296">
          <w:pPr>
            <w:pStyle w:val="TOC3"/>
            <w:tabs>
              <w:tab w:val="right" w:leader="dot" w:pos="9016"/>
            </w:tabs>
            <w:rPr>
              <w:noProof/>
            </w:rPr>
          </w:pPr>
          <w:hyperlink w:anchor="_Toc229476968" w:history="1">
            <w:r w:rsidRPr="002B3F22">
              <w:rPr>
                <w:rStyle w:val="Hyperlink"/>
                <w:noProof/>
              </w:rPr>
              <w:t>2. Install Team Member</w:t>
            </w:r>
            <w:r w:rsidRPr="002B3F22">
              <w:rPr>
                <w:rStyle w:val="Hyperlink"/>
                <w:rFonts w:ascii="Arial" w:hAnsi="Arial" w:cs="Arial"/>
                <w:noProof/>
                <w:lang w:val="en-US"/>
              </w:rPr>
              <w:t>​</w:t>
            </w:r>
            <w:r>
              <w:rPr>
                <w:noProof/>
                <w:webHidden/>
              </w:rPr>
              <w:tab/>
            </w:r>
            <w:r>
              <w:rPr>
                <w:noProof/>
                <w:webHidden/>
              </w:rPr>
              <w:fldChar w:fldCharType="begin"/>
            </w:r>
            <w:r>
              <w:rPr>
                <w:noProof/>
                <w:webHidden/>
              </w:rPr>
              <w:instrText xml:space="preserve"> PAGEREF _Toc229476968 \h </w:instrText>
            </w:r>
            <w:r>
              <w:rPr>
                <w:noProof/>
                <w:webHidden/>
              </w:rPr>
            </w:r>
            <w:r>
              <w:rPr>
                <w:noProof/>
                <w:webHidden/>
              </w:rPr>
              <w:fldChar w:fldCharType="separate"/>
            </w:r>
            <w:r>
              <w:rPr>
                <w:noProof/>
                <w:webHidden/>
              </w:rPr>
              <w:t>2</w:t>
            </w:r>
            <w:r>
              <w:rPr>
                <w:noProof/>
                <w:webHidden/>
              </w:rPr>
              <w:fldChar w:fldCharType="end"/>
            </w:r>
          </w:hyperlink>
        </w:p>
        <w:p w14:paraId="2DE17284" w14:textId="0F73BC66" w:rsidR="00E42296" w:rsidRDefault="00E42296">
          <w:pPr>
            <w:pStyle w:val="TOC2"/>
            <w:tabs>
              <w:tab w:val="right" w:leader="dot" w:pos="9016"/>
            </w:tabs>
            <w:rPr>
              <w:noProof/>
            </w:rPr>
          </w:pPr>
          <w:hyperlink w:anchor="_Toc229476969" w:history="1">
            <w:r w:rsidRPr="002B3F22">
              <w:rPr>
                <w:rStyle w:val="Hyperlink"/>
                <w:noProof/>
                <w:lang w:val="en-US"/>
              </w:rPr>
              <w:t>About the exhibition:</w:t>
            </w:r>
            <w:r w:rsidRPr="002B3F22">
              <w:rPr>
                <w:rStyle w:val="Hyperlink"/>
                <w:rFonts w:ascii="Arial" w:hAnsi="Arial" w:cs="Arial"/>
                <w:noProof/>
              </w:rPr>
              <w:t>​</w:t>
            </w:r>
            <w:r>
              <w:rPr>
                <w:noProof/>
                <w:webHidden/>
              </w:rPr>
              <w:tab/>
            </w:r>
            <w:r>
              <w:rPr>
                <w:noProof/>
                <w:webHidden/>
              </w:rPr>
              <w:fldChar w:fldCharType="begin"/>
            </w:r>
            <w:r>
              <w:rPr>
                <w:noProof/>
                <w:webHidden/>
              </w:rPr>
              <w:instrText xml:space="preserve"> PAGEREF _Toc229476969 \h </w:instrText>
            </w:r>
            <w:r>
              <w:rPr>
                <w:noProof/>
                <w:webHidden/>
              </w:rPr>
            </w:r>
            <w:r>
              <w:rPr>
                <w:noProof/>
                <w:webHidden/>
              </w:rPr>
              <w:fldChar w:fldCharType="separate"/>
            </w:r>
            <w:r>
              <w:rPr>
                <w:noProof/>
                <w:webHidden/>
              </w:rPr>
              <w:t>2</w:t>
            </w:r>
            <w:r>
              <w:rPr>
                <w:noProof/>
                <w:webHidden/>
              </w:rPr>
              <w:fldChar w:fldCharType="end"/>
            </w:r>
          </w:hyperlink>
        </w:p>
        <w:p w14:paraId="3CF2FC35" w14:textId="719566A4" w:rsidR="00E42296" w:rsidRDefault="00E42296">
          <w:pPr>
            <w:pStyle w:val="TOC2"/>
            <w:tabs>
              <w:tab w:val="right" w:leader="dot" w:pos="9016"/>
            </w:tabs>
            <w:rPr>
              <w:noProof/>
            </w:rPr>
          </w:pPr>
          <w:hyperlink w:anchor="_Toc229476970" w:history="1">
            <w:r w:rsidRPr="002B3F22">
              <w:rPr>
                <w:rStyle w:val="Hyperlink"/>
                <w:noProof/>
              </w:rPr>
              <w:t>Interested? Let’s Chat!</w:t>
            </w:r>
            <w:r>
              <w:rPr>
                <w:noProof/>
                <w:webHidden/>
              </w:rPr>
              <w:tab/>
            </w:r>
            <w:r>
              <w:rPr>
                <w:noProof/>
                <w:webHidden/>
              </w:rPr>
              <w:fldChar w:fldCharType="begin"/>
            </w:r>
            <w:r>
              <w:rPr>
                <w:noProof/>
                <w:webHidden/>
              </w:rPr>
              <w:instrText xml:space="preserve"> PAGEREF _Toc229476970 \h </w:instrText>
            </w:r>
            <w:r>
              <w:rPr>
                <w:noProof/>
                <w:webHidden/>
              </w:rPr>
            </w:r>
            <w:r>
              <w:rPr>
                <w:noProof/>
                <w:webHidden/>
              </w:rPr>
              <w:fldChar w:fldCharType="separate"/>
            </w:r>
            <w:r>
              <w:rPr>
                <w:noProof/>
                <w:webHidden/>
              </w:rPr>
              <w:t>3</w:t>
            </w:r>
            <w:r>
              <w:rPr>
                <w:noProof/>
                <w:webHidden/>
              </w:rPr>
              <w:fldChar w:fldCharType="end"/>
            </w:r>
          </w:hyperlink>
        </w:p>
        <w:p w14:paraId="7D714D55" w14:textId="0B8F9B57" w:rsidR="00E42296" w:rsidRDefault="00E42296">
          <w:r>
            <w:rPr>
              <w:b/>
              <w:bCs/>
              <w:noProof/>
            </w:rPr>
            <w:fldChar w:fldCharType="end"/>
          </w:r>
        </w:p>
      </w:sdtContent>
    </w:sdt>
    <w:p w14:paraId="5D47570B" w14:textId="77777777" w:rsidR="00EA4408" w:rsidRDefault="00EA4408"/>
    <w:p w14:paraId="2A5615A3" w14:textId="73048F80" w:rsidR="00EA4408" w:rsidRDefault="00EA4408" w:rsidP="00EA4408">
      <w:pPr>
        <w:pStyle w:val="Heading2"/>
      </w:pPr>
      <w:bookmarkStart w:id="1" w:name="_Toc229476964"/>
      <w:r w:rsidRPr="00EA4408">
        <w:t>Be Part of Something Creative and Inspiring</w:t>
      </w:r>
      <w:bookmarkEnd w:id="1"/>
    </w:p>
    <w:p w14:paraId="2625A6C8" w14:textId="77777777" w:rsidR="00EA4408" w:rsidRPr="00EA4408" w:rsidRDefault="00EA4408" w:rsidP="00EA4408">
      <w:pPr>
        <w:rPr>
          <w:lang w:val="en-US"/>
        </w:rPr>
      </w:pPr>
      <w:r w:rsidRPr="00EA4408">
        <w:t>The </w:t>
      </w:r>
      <w:r w:rsidRPr="00EA4408">
        <w:rPr>
          <w:b/>
          <w:bCs/>
        </w:rPr>
        <w:t>Three Counties Open Art Exhibition</w:t>
      </w:r>
      <w:r w:rsidRPr="00EA4408">
        <w:t xml:space="preserve"> is back this </w:t>
      </w:r>
      <w:proofErr w:type="spellStart"/>
      <w:proofErr w:type="gramStart"/>
      <w:r w:rsidRPr="00EA4408">
        <w:t>August,showcasing</w:t>
      </w:r>
      <w:proofErr w:type="spellEnd"/>
      <w:proofErr w:type="gramEnd"/>
      <w:r w:rsidRPr="00EA4408">
        <w:t xml:space="preserve"> an exciting mix of 2D and 3D artworks, </w:t>
      </w:r>
      <w:proofErr w:type="spellStart"/>
      <w:r w:rsidRPr="00EA4408">
        <w:t>contemporarypractices</w:t>
      </w:r>
      <w:proofErr w:type="spellEnd"/>
      <w:r w:rsidRPr="00EA4408">
        <w:t xml:space="preserve">, installations, and live art from artists </w:t>
      </w:r>
      <w:proofErr w:type="spellStart"/>
      <w:r w:rsidRPr="00EA4408">
        <w:t>acrossStaffordshire</w:t>
      </w:r>
      <w:proofErr w:type="spellEnd"/>
      <w:r w:rsidRPr="00EA4408">
        <w:t>, Cheshire, and Shropshire.</w:t>
      </w:r>
      <w:r w:rsidRPr="00EA4408">
        <w:rPr>
          <w:rFonts w:ascii="Arial" w:hAnsi="Arial" w:cs="Arial"/>
          <w:lang w:val="en-US"/>
        </w:rPr>
        <w:t>​</w:t>
      </w:r>
    </w:p>
    <w:p w14:paraId="0D7C1017" w14:textId="77777777" w:rsidR="00EA4408" w:rsidRPr="00EA4408" w:rsidRDefault="00EA4408" w:rsidP="00EA4408">
      <w:pPr>
        <w:rPr>
          <w:lang w:val="en-US"/>
        </w:rPr>
      </w:pPr>
      <w:r w:rsidRPr="00EA4408">
        <w:t>We’re looking for enthusiastic </w:t>
      </w:r>
      <w:r w:rsidRPr="00EA4408">
        <w:rPr>
          <w:b/>
          <w:bCs/>
        </w:rPr>
        <w:t>volunteers</w:t>
      </w:r>
      <w:r w:rsidRPr="00EA4408">
        <w:t xml:space="preserve"> to help us deliver </w:t>
      </w:r>
      <w:proofErr w:type="spellStart"/>
      <w:r w:rsidRPr="00EA4408">
        <w:t>avibrant</w:t>
      </w:r>
      <w:proofErr w:type="spellEnd"/>
      <w:r w:rsidRPr="00EA4408">
        <w:t xml:space="preserve">, welcoming, and memorable exhibition experience for </w:t>
      </w:r>
      <w:proofErr w:type="spellStart"/>
      <w:r w:rsidRPr="00EA4408">
        <w:t>ourvisitors</w:t>
      </w:r>
      <w:proofErr w:type="spellEnd"/>
      <w:r w:rsidRPr="00EA4408">
        <w:t xml:space="preserve">. Whether you're looking to gain experience, meet </w:t>
      </w:r>
      <w:proofErr w:type="spellStart"/>
      <w:r w:rsidRPr="00EA4408">
        <w:t>newpeople</w:t>
      </w:r>
      <w:proofErr w:type="spellEnd"/>
      <w:r w:rsidRPr="00EA4408">
        <w:t>, or just love being around art—this is for you!</w:t>
      </w:r>
    </w:p>
    <w:p w14:paraId="5A26BD7E" w14:textId="77777777" w:rsidR="00EA4408" w:rsidRDefault="00EA4408"/>
    <w:p w14:paraId="1775ECFE" w14:textId="23E49D9E" w:rsidR="00EA4408" w:rsidRDefault="00EA4408" w:rsidP="00EA4408">
      <w:pPr>
        <w:pStyle w:val="Heading2"/>
      </w:pPr>
      <w:bookmarkStart w:id="2" w:name="_Toc229476965"/>
      <w:r w:rsidRPr="00EA4408">
        <w:t>Why Volunteer?</w:t>
      </w:r>
      <w:bookmarkEnd w:id="2"/>
    </w:p>
    <w:p w14:paraId="0D769947" w14:textId="67183D9B" w:rsidR="00EA4408" w:rsidRPr="00EA4408" w:rsidRDefault="00EA4408" w:rsidP="00EA4408">
      <w:r w:rsidRPr="00EA4408">
        <w:t>By joining our volunteer team, you’ll:</w:t>
      </w:r>
      <w:r w:rsidRPr="00EA4408">
        <w:rPr>
          <w:rFonts w:ascii="Arial" w:hAnsi="Arial" w:cs="Arial"/>
        </w:rPr>
        <w:t>​</w:t>
      </w:r>
    </w:p>
    <w:p w14:paraId="30D40D25" w14:textId="3FEC07B9" w:rsidR="00EA4408" w:rsidRPr="00EA4408" w:rsidRDefault="00EA4408" w:rsidP="00EA4408">
      <w:pPr>
        <w:pStyle w:val="ListParagraph"/>
        <w:numPr>
          <w:ilvl w:val="0"/>
          <w:numId w:val="1"/>
        </w:numPr>
      </w:pPr>
      <w:r w:rsidRPr="00EA4408">
        <w:t>Gain hands-on experience in a creative, public-facing role</w:t>
      </w:r>
      <w:r w:rsidRPr="00EA4408">
        <w:rPr>
          <w:rFonts w:ascii="Arial" w:hAnsi="Arial" w:cs="Arial"/>
        </w:rPr>
        <w:t>​</w:t>
      </w:r>
    </w:p>
    <w:p w14:paraId="42B063C5" w14:textId="398CDA81" w:rsidR="00EA4408" w:rsidRPr="00EA4408" w:rsidRDefault="00EA4408" w:rsidP="00EA4408">
      <w:pPr>
        <w:pStyle w:val="ListParagraph"/>
        <w:numPr>
          <w:ilvl w:val="0"/>
          <w:numId w:val="1"/>
        </w:numPr>
      </w:pPr>
      <w:r w:rsidRPr="00EA4408">
        <w:t>Learn new skills and build your arts and culture CV</w:t>
      </w:r>
      <w:r w:rsidRPr="00EA4408">
        <w:rPr>
          <w:rFonts w:ascii="Arial" w:hAnsi="Arial" w:cs="Arial"/>
        </w:rPr>
        <w:t>​</w:t>
      </w:r>
    </w:p>
    <w:p w14:paraId="33E25FF7" w14:textId="4E5264F3" w:rsidR="00EA4408" w:rsidRPr="00EA4408" w:rsidRDefault="00EA4408" w:rsidP="00EA4408">
      <w:pPr>
        <w:pStyle w:val="ListParagraph"/>
        <w:numPr>
          <w:ilvl w:val="0"/>
          <w:numId w:val="1"/>
        </w:numPr>
      </w:pPr>
      <w:r w:rsidRPr="00EA4408">
        <w:t>Meet artists, curators, and fellow art lovers</w:t>
      </w:r>
      <w:r w:rsidRPr="00EA4408">
        <w:rPr>
          <w:rFonts w:ascii="Arial" w:hAnsi="Arial" w:cs="Arial"/>
        </w:rPr>
        <w:t>​</w:t>
      </w:r>
    </w:p>
    <w:p w14:paraId="20FBF211" w14:textId="13B4FD2D" w:rsidR="00EA4408" w:rsidRPr="00EA4408" w:rsidRDefault="00EA4408" w:rsidP="00EA4408">
      <w:pPr>
        <w:pStyle w:val="ListParagraph"/>
        <w:numPr>
          <w:ilvl w:val="0"/>
          <w:numId w:val="1"/>
        </w:numPr>
      </w:pPr>
      <w:r w:rsidRPr="00EA4408">
        <w:t>Be part of a friendly, supportive team</w:t>
      </w:r>
      <w:r w:rsidRPr="00EA4408">
        <w:rPr>
          <w:rFonts w:ascii="Arial" w:hAnsi="Arial" w:cs="Arial"/>
        </w:rPr>
        <w:t>​</w:t>
      </w:r>
    </w:p>
    <w:p w14:paraId="2B1CBF78" w14:textId="2119EE78" w:rsidR="00EA4408" w:rsidRPr="00EA4408" w:rsidRDefault="00EA4408" w:rsidP="00EA4408">
      <w:pPr>
        <w:pStyle w:val="ListParagraph"/>
        <w:numPr>
          <w:ilvl w:val="0"/>
          <w:numId w:val="1"/>
        </w:numPr>
      </w:pPr>
      <w:r w:rsidRPr="00EA4408">
        <w:t>Enjoy free refreshments (and lunch if you're with us for 4+ hours!)</w:t>
      </w:r>
      <w:r w:rsidRPr="00EA4408">
        <w:rPr>
          <w:rFonts w:ascii="Arial" w:hAnsi="Arial" w:cs="Arial"/>
        </w:rPr>
        <w:t>​</w:t>
      </w:r>
    </w:p>
    <w:p w14:paraId="17C6C293" w14:textId="4B37E916" w:rsidR="00EA4408" w:rsidRPr="00EA4408" w:rsidRDefault="00EA4408" w:rsidP="00EA4408">
      <w:pPr>
        <w:pStyle w:val="ListParagraph"/>
        <w:numPr>
          <w:ilvl w:val="0"/>
          <w:numId w:val="1"/>
        </w:numPr>
      </w:pPr>
      <w:r w:rsidRPr="00EA4408">
        <w:t>Receive travel and access cost reimbursements</w:t>
      </w:r>
      <w:r w:rsidRPr="00EA4408">
        <w:rPr>
          <w:rFonts w:ascii="Arial" w:hAnsi="Arial" w:cs="Arial"/>
        </w:rPr>
        <w:t>​</w:t>
      </w:r>
    </w:p>
    <w:p w14:paraId="4687D833" w14:textId="4C697E84" w:rsidR="00EA4408" w:rsidRPr="00EA4408" w:rsidRDefault="00EA4408" w:rsidP="00EA4408">
      <w:pPr>
        <w:pStyle w:val="ListParagraph"/>
        <w:numPr>
          <w:ilvl w:val="0"/>
          <w:numId w:val="1"/>
        </w:numPr>
      </w:pPr>
      <w:r w:rsidRPr="00EA4408">
        <w:t>Get a reference for future opportunities</w:t>
      </w:r>
      <w:r w:rsidRPr="00EA4408">
        <w:rPr>
          <w:rFonts w:ascii="Arial" w:hAnsi="Arial" w:cs="Arial"/>
        </w:rPr>
        <w:t>​</w:t>
      </w:r>
    </w:p>
    <w:p w14:paraId="51836D3F" w14:textId="07EB408E" w:rsidR="00EA4408" w:rsidRPr="00EA4408" w:rsidRDefault="00EA4408" w:rsidP="00EA4408">
      <w:pPr>
        <w:pStyle w:val="ListParagraph"/>
        <w:numPr>
          <w:ilvl w:val="0"/>
          <w:numId w:val="1"/>
        </w:numPr>
      </w:pPr>
      <w:r w:rsidRPr="00EA4408">
        <w:t>Have fun and experience some truly amazing artwork</w:t>
      </w:r>
      <w:r w:rsidRPr="00EA4408">
        <w:rPr>
          <w:rFonts w:ascii="Arial" w:hAnsi="Arial" w:cs="Arial"/>
        </w:rPr>
        <w:t>​</w:t>
      </w:r>
    </w:p>
    <w:p w14:paraId="20A28ACE" w14:textId="3A02F9E8" w:rsidR="00EA4408" w:rsidRDefault="00EA4408" w:rsidP="00EA4408">
      <w:r w:rsidRPr="00EA4408">
        <w:lastRenderedPageBreak/>
        <w:t>“This experience has not just helped me learn but solidified that this is now something I'd like to do as a career.” – Volunteer</w:t>
      </w:r>
    </w:p>
    <w:p w14:paraId="31BFCCB8" w14:textId="77777777" w:rsidR="00EA4408" w:rsidRDefault="00EA4408" w:rsidP="00EA4408"/>
    <w:p w14:paraId="563C914E" w14:textId="70F9C31A" w:rsidR="00EA4408" w:rsidRDefault="00EA4408" w:rsidP="00EA4408">
      <w:pPr>
        <w:pStyle w:val="Heading2"/>
        <w:rPr>
          <w:rFonts w:ascii="Arial" w:hAnsi="Arial" w:cs="Arial"/>
        </w:rPr>
      </w:pPr>
      <w:bookmarkStart w:id="3" w:name="_Toc229476966"/>
      <w:r w:rsidRPr="00EA4408">
        <w:t>Volunteer Roles Available:</w:t>
      </w:r>
      <w:r w:rsidRPr="00EA4408">
        <w:rPr>
          <w:rFonts w:ascii="Arial" w:hAnsi="Arial" w:cs="Arial"/>
        </w:rPr>
        <w:t>​</w:t>
      </w:r>
      <w:bookmarkEnd w:id="3"/>
    </w:p>
    <w:p w14:paraId="0359DAD5" w14:textId="77777777" w:rsidR="00BA7D1E" w:rsidRPr="00BA7D1E" w:rsidRDefault="00BA7D1E" w:rsidP="00BA7D1E">
      <w:r w:rsidRPr="00BA7D1E">
        <w:t>We know everyone brings different strengths. Some volunteers love chatting with visitors, while others prefer quieter, more observational roles. We’ll always try to match tasks to your comfort level and support you to grow in confidence at your own pace.</w:t>
      </w:r>
    </w:p>
    <w:p w14:paraId="1D467259" w14:textId="77777777" w:rsidR="00EA4408" w:rsidRPr="00EA4408" w:rsidRDefault="00EA4408" w:rsidP="00EA4408">
      <w:pPr>
        <w:pStyle w:val="Heading3"/>
        <w:rPr>
          <w:lang w:val="en-US"/>
        </w:rPr>
      </w:pPr>
      <w:bookmarkStart w:id="4" w:name="_Toc229476967"/>
      <w:r w:rsidRPr="00EA4408">
        <w:rPr>
          <w:lang w:val="en-US"/>
        </w:rPr>
        <w:t>1. Exhibition Host &amp; Invigilator</w:t>
      </w:r>
      <w:r w:rsidRPr="00EA4408">
        <w:rPr>
          <w:rFonts w:ascii="Arial" w:hAnsi="Arial" w:cs="Arial"/>
          <w:lang w:val="en-US"/>
        </w:rPr>
        <w:t>​</w:t>
      </w:r>
      <w:bookmarkEnd w:id="4"/>
    </w:p>
    <w:p w14:paraId="329D84D1" w14:textId="77777777" w:rsidR="00EA4408" w:rsidRPr="00EA4408" w:rsidRDefault="00EA4408" w:rsidP="00EA4408">
      <w:pPr>
        <w:rPr>
          <w:lang w:val="en-US"/>
        </w:rPr>
      </w:pPr>
      <w:r w:rsidRPr="00EA4408">
        <w:rPr>
          <w:i/>
          <w:iCs/>
          <w:lang w:val="en-US"/>
        </w:rPr>
        <w:t>8–29 August 2025 (Tues–Sat, 11am–3pm)</w:t>
      </w:r>
      <w:r w:rsidRPr="00EA4408">
        <w:rPr>
          <w:rFonts w:ascii="Arial" w:hAnsi="Arial" w:cs="Arial"/>
          <w:lang w:val="en-US"/>
        </w:rPr>
        <w:t>​</w:t>
      </w:r>
      <w:r w:rsidRPr="00EA4408">
        <w:rPr>
          <w:lang w:val="en-US"/>
        </w:rPr>
        <w:br/>
      </w:r>
      <w:r w:rsidRPr="00EA4408">
        <w:rPr>
          <w:i/>
          <w:iCs/>
          <w:lang w:val="en-US"/>
        </w:rPr>
        <w:t>Fenton Town Hall Ballroom</w:t>
      </w:r>
      <w:r w:rsidRPr="00EA4408">
        <w:rPr>
          <w:rFonts w:ascii="Arial" w:hAnsi="Arial" w:cs="Arial"/>
          <w:lang w:val="en-US"/>
        </w:rPr>
        <w:t>​</w:t>
      </w:r>
      <w:r w:rsidRPr="00EA4408">
        <w:rPr>
          <w:lang w:val="en-US"/>
        </w:rPr>
        <w:br/>
      </w:r>
      <w:r w:rsidRPr="00EA4408">
        <w:rPr>
          <w:b/>
          <w:bCs/>
          <w:lang w:val="en-US"/>
        </w:rPr>
        <w:t>Flexible commitment</w:t>
      </w:r>
      <w:r w:rsidRPr="00EA4408">
        <w:rPr>
          <w:lang w:val="en-US"/>
        </w:rPr>
        <w:t xml:space="preserve"> – ideally one 4-hour session per week, but we’re happy to work around your schedule (e.g., shorter shifts or a block of days).</w:t>
      </w:r>
      <w:r w:rsidRPr="00EA4408">
        <w:rPr>
          <w:rFonts w:ascii="Arial" w:hAnsi="Arial" w:cs="Arial"/>
          <w:lang w:val="en-US"/>
        </w:rPr>
        <w:t>​</w:t>
      </w:r>
    </w:p>
    <w:p w14:paraId="5A07FB68" w14:textId="77777777" w:rsidR="00BA7D1E" w:rsidRDefault="00EA4408" w:rsidP="00BA7D1E">
      <w:pPr>
        <w:rPr>
          <w:rFonts w:ascii="Arial" w:hAnsi="Arial" w:cs="Arial"/>
          <w:lang w:val="en-US"/>
        </w:rPr>
      </w:pPr>
      <w:r w:rsidRPr="00EA4408">
        <w:rPr>
          <w:b/>
          <w:bCs/>
          <w:lang w:val="en-US"/>
        </w:rPr>
        <w:t>What you’ll do:</w:t>
      </w:r>
      <w:r w:rsidRPr="00EA4408">
        <w:rPr>
          <w:rFonts w:ascii="Arial" w:hAnsi="Arial" w:cs="Arial"/>
          <w:lang w:val="en-US"/>
        </w:rPr>
        <w:t>​</w:t>
      </w:r>
    </w:p>
    <w:p w14:paraId="3846022B" w14:textId="77777777" w:rsidR="00BA7D1E" w:rsidRPr="00BA7D1E" w:rsidRDefault="00BA7D1E" w:rsidP="00BA7D1E">
      <w:pPr>
        <w:pStyle w:val="ListParagraph"/>
        <w:numPr>
          <w:ilvl w:val="0"/>
          <w:numId w:val="13"/>
        </w:numPr>
        <w:rPr>
          <w:rFonts w:ascii="Arial" w:hAnsi="Arial" w:cs="Arial"/>
          <w:lang w:val="en-US"/>
        </w:rPr>
      </w:pPr>
      <w:r w:rsidRPr="00BA7D1E">
        <w:rPr>
          <w:lang w:val="en-US"/>
        </w:rPr>
        <w:t>Welcome visitors and help them navigate the exhibition</w:t>
      </w:r>
    </w:p>
    <w:p w14:paraId="1465460C" w14:textId="77777777" w:rsidR="00BA7D1E" w:rsidRPr="00BA7D1E" w:rsidRDefault="00BA7D1E" w:rsidP="00BA7D1E">
      <w:pPr>
        <w:pStyle w:val="ListParagraph"/>
        <w:numPr>
          <w:ilvl w:val="0"/>
          <w:numId w:val="13"/>
        </w:numPr>
        <w:rPr>
          <w:rFonts w:ascii="Arial" w:hAnsi="Arial" w:cs="Arial"/>
          <w:lang w:val="en-US"/>
        </w:rPr>
      </w:pPr>
      <w:r w:rsidRPr="00BA7D1E">
        <w:rPr>
          <w:lang w:val="en-US"/>
        </w:rPr>
        <w:t>Keep an eye on the artworks and help look after the space</w:t>
      </w:r>
    </w:p>
    <w:p w14:paraId="68731A81" w14:textId="77777777" w:rsidR="00BA7D1E" w:rsidRPr="00BA7D1E" w:rsidRDefault="00BA7D1E" w:rsidP="00BA7D1E">
      <w:pPr>
        <w:pStyle w:val="ListParagraph"/>
        <w:numPr>
          <w:ilvl w:val="0"/>
          <w:numId w:val="13"/>
        </w:numPr>
        <w:rPr>
          <w:rFonts w:ascii="Arial" w:hAnsi="Arial" w:cs="Arial"/>
          <w:lang w:val="en-US"/>
        </w:rPr>
      </w:pPr>
      <w:r w:rsidRPr="00BA7D1E">
        <w:rPr>
          <w:lang w:val="en-US"/>
        </w:rPr>
        <w:t>Chat with guests when they want to engage and gather feedback</w:t>
      </w:r>
    </w:p>
    <w:p w14:paraId="66301CAD" w14:textId="77777777" w:rsidR="00122107" w:rsidRPr="00122107" w:rsidRDefault="00BA7D1E" w:rsidP="00BA7D1E">
      <w:pPr>
        <w:pStyle w:val="ListParagraph"/>
        <w:numPr>
          <w:ilvl w:val="0"/>
          <w:numId w:val="13"/>
        </w:numPr>
        <w:rPr>
          <w:rFonts w:ascii="Arial" w:hAnsi="Arial" w:cs="Arial"/>
          <w:lang w:val="en-US"/>
        </w:rPr>
      </w:pPr>
      <w:r w:rsidRPr="00BA7D1E">
        <w:rPr>
          <w:lang w:val="en-US"/>
        </w:rPr>
        <w:t>Be a calm, friendly presence and help create a relaxed atmosphere</w:t>
      </w:r>
    </w:p>
    <w:p w14:paraId="15315B1B" w14:textId="2705B45C" w:rsidR="00BA7D1E" w:rsidRPr="00122107" w:rsidRDefault="00122107" w:rsidP="00122107">
      <w:pPr>
        <w:rPr>
          <w:rFonts w:ascii="Arial" w:hAnsi="Arial" w:cs="Arial"/>
          <w:lang w:val="en-US"/>
        </w:rPr>
      </w:pPr>
      <w:r w:rsidRPr="00122107">
        <w:rPr>
          <w:lang w:val="en-US"/>
        </w:rPr>
        <w:t>There will also be quieter moments during each shift, with time to observe the artwork, make notes, or simply enjoy the exhibition space.</w:t>
      </w:r>
      <w:r w:rsidR="00BA7D1E" w:rsidRPr="00122107">
        <w:rPr>
          <w:lang w:val="en-US"/>
        </w:rPr>
        <w:br/>
      </w:r>
    </w:p>
    <w:p w14:paraId="223C1249" w14:textId="27FC4D61" w:rsidR="00EA4408" w:rsidRPr="00EA4408" w:rsidRDefault="00EA4408" w:rsidP="00BA7D1E">
      <w:pPr>
        <w:pStyle w:val="Heading3"/>
        <w:rPr>
          <w:lang w:val="en-US"/>
        </w:rPr>
      </w:pPr>
      <w:bookmarkStart w:id="5" w:name="_Toc229476968"/>
      <w:r w:rsidRPr="00EA4408">
        <w:t>2. Install Team Member</w:t>
      </w:r>
      <w:r w:rsidRPr="00EA4408">
        <w:rPr>
          <w:rFonts w:ascii="Arial" w:hAnsi="Arial" w:cs="Arial"/>
          <w:lang w:val="en-US"/>
        </w:rPr>
        <w:t>​</w:t>
      </w:r>
      <w:bookmarkEnd w:id="5"/>
    </w:p>
    <w:p w14:paraId="7596473E" w14:textId="77777777" w:rsidR="00EA4408" w:rsidRPr="00EA4408" w:rsidRDefault="00EA4408" w:rsidP="00EA4408">
      <w:pPr>
        <w:rPr>
          <w:lang w:val="en-US"/>
        </w:rPr>
      </w:pPr>
      <w:r w:rsidRPr="00EA4408">
        <w:rPr>
          <w:i/>
          <w:iCs/>
        </w:rPr>
        <w:t xml:space="preserve">Install: 3–5 August </w:t>
      </w:r>
      <w:r w:rsidRPr="00EA4408">
        <w:rPr>
          <w:rFonts w:ascii="Arial" w:hAnsi="Arial" w:cs="Arial"/>
          <w:lang w:val="en-US"/>
        </w:rPr>
        <w:t>​</w:t>
      </w:r>
      <w:r w:rsidRPr="00EA4408">
        <w:rPr>
          <w:lang w:val="en-US"/>
        </w:rPr>
        <w:br/>
      </w:r>
      <w:r w:rsidRPr="00EA4408">
        <w:rPr>
          <w:i/>
          <w:iCs/>
        </w:rPr>
        <w:t>Commitment:</w:t>
      </w:r>
      <w:r w:rsidRPr="00EA4408">
        <w:t xml:space="preserve"> Ideally one full day or more</w:t>
      </w:r>
      <w:r w:rsidRPr="00EA4408">
        <w:rPr>
          <w:rFonts w:ascii="Arial" w:hAnsi="Arial" w:cs="Arial"/>
          <w:lang w:val="en-US"/>
        </w:rPr>
        <w:t>​</w:t>
      </w:r>
    </w:p>
    <w:p w14:paraId="213815BA" w14:textId="77777777" w:rsidR="00EA4408" w:rsidRPr="00EA4408" w:rsidRDefault="00EA4408" w:rsidP="00EA4408">
      <w:r w:rsidRPr="00EA4408">
        <w:rPr>
          <w:b/>
          <w:bCs/>
        </w:rPr>
        <w:t>What you’ll do:</w:t>
      </w:r>
      <w:r w:rsidRPr="00EA4408">
        <w:rPr>
          <w:rFonts w:ascii="Arial" w:hAnsi="Arial" w:cs="Arial"/>
        </w:rPr>
        <w:t>​</w:t>
      </w:r>
    </w:p>
    <w:p w14:paraId="1EB56D99" w14:textId="098F5D84" w:rsidR="00BA7D1E" w:rsidRPr="00BA7D1E" w:rsidRDefault="00EA4408" w:rsidP="00BA7D1E">
      <w:pPr>
        <w:pStyle w:val="ListParagraph"/>
        <w:numPr>
          <w:ilvl w:val="0"/>
          <w:numId w:val="11"/>
        </w:numPr>
        <w:rPr>
          <w:rFonts w:ascii="Arial" w:hAnsi="Arial" w:cs="Arial"/>
          <w:lang w:val="en-US"/>
        </w:rPr>
      </w:pPr>
      <w:r w:rsidRPr="00EA4408">
        <w:t>Help paint display boards and prepare the space</w:t>
      </w:r>
      <w:r w:rsidRPr="00BA7D1E">
        <w:rPr>
          <w:rFonts w:ascii="Arial" w:hAnsi="Arial" w:cs="Arial"/>
          <w:lang w:val="en-US"/>
        </w:rPr>
        <w:t>​</w:t>
      </w:r>
    </w:p>
    <w:p w14:paraId="704060D6" w14:textId="10BE730E" w:rsidR="00BA7D1E" w:rsidRDefault="00EA4408" w:rsidP="00BA7D1E">
      <w:pPr>
        <w:pStyle w:val="ListParagraph"/>
        <w:numPr>
          <w:ilvl w:val="0"/>
          <w:numId w:val="11"/>
        </w:numPr>
      </w:pPr>
      <w:r w:rsidRPr="00EA4408">
        <w:t>Assist with hanging and arranging artworks</w:t>
      </w:r>
      <w:r w:rsidRPr="00BA7D1E">
        <w:rPr>
          <w:rFonts w:ascii="Arial" w:hAnsi="Arial" w:cs="Arial"/>
          <w:lang w:val="en-US"/>
        </w:rPr>
        <w:t>​</w:t>
      </w:r>
    </w:p>
    <w:p w14:paraId="206ACF88" w14:textId="3741274D" w:rsidR="00BA7D1E" w:rsidRPr="00BA7D1E" w:rsidRDefault="00EA4408" w:rsidP="00BA7D1E">
      <w:pPr>
        <w:pStyle w:val="ListParagraph"/>
        <w:numPr>
          <w:ilvl w:val="0"/>
          <w:numId w:val="11"/>
        </w:numPr>
        <w:rPr>
          <w:lang w:val="en-US"/>
        </w:rPr>
      </w:pPr>
      <w:r w:rsidRPr="00EA4408">
        <w:t>Support signage and layout tasks</w:t>
      </w:r>
      <w:r w:rsidRPr="00BA7D1E">
        <w:rPr>
          <w:rFonts w:ascii="Arial" w:hAnsi="Arial" w:cs="Arial"/>
          <w:lang w:val="en-US"/>
        </w:rPr>
        <w:t>​</w:t>
      </w:r>
    </w:p>
    <w:p w14:paraId="576DF17E" w14:textId="0F6E9585" w:rsidR="00EA4408" w:rsidRPr="00BA7D1E" w:rsidRDefault="00EA4408" w:rsidP="00BA7D1E">
      <w:pPr>
        <w:pStyle w:val="ListParagraph"/>
        <w:numPr>
          <w:ilvl w:val="0"/>
          <w:numId w:val="11"/>
        </w:numPr>
        <w:rPr>
          <w:lang w:val="en-US"/>
        </w:rPr>
      </w:pPr>
      <w:r w:rsidRPr="00EA4408">
        <w:t>Get a behind-the-scenes look at how exhibitions come together</w:t>
      </w:r>
      <w:r w:rsidRPr="00BA7D1E">
        <w:rPr>
          <w:rFonts w:ascii="Arial" w:hAnsi="Arial" w:cs="Arial"/>
          <w:lang w:val="en-US"/>
        </w:rPr>
        <w:t>​</w:t>
      </w:r>
    </w:p>
    <w:p w14:paraId="2FD6555A" w14:textId="77777777" w:rsidR="00EA4408" w:rsidRDefault="00EA4408" w:rsidP="00EA4408">
      <w:r w:rsidRPr="00EA4408">
        <w:rPr>
          <w:i/>
          <w:iCs/>
        </w:rPr>
        <w:t xml:space="preserve">“I was allowed to be so </w:t>
      </w:r>
      <w:proofErr w:type="gramStart"/>
      <w:r w:rsidRPr="00EA4408">
        <w:rPr>
          <w:i/>
          <w:iCs/>
        </w:rPr>
        <w:t>involved</w:t>
      </w:r>
      <w:proofErr w:type="gramEnd"/>
      <w:r w:rsidRPr="00EA4408">
        <w:rPr>
          <w:i/>
          <w:iCs/>
        </w:rPr>
        <w:t xml:space="preserve"> and all my ideas and suggestions were taken into consideration.”</w:t>
      </w:r>
      <w:r w:rsidRPr="00EA4408">
        <w:t xml:space="preserve"> – Volunteer</w:t>
      </w:r>
    </w:p>
    <w:p w14:paraId="237DECD6" w14:textId="77777777" w:rsidR="00EA4408" w:rsidRDefault="00EA4408" w:rsidP="00EA4408"/>
    <w:p w14:paraId="0D87FB48" w14:textId="4AE57ADF" w:rsidR="00EA4408" w:rsidRPr="00EA4408" w:rsidRDefault="00EA4408" w:rsidP="00EA4408">
      <w:pPr>
        <w:pStyle w:val="Heading2"/>
        <w:rPr>
          <w:lang w:val="en-US"/>
        </w:rPr>
      </w:pPr>
      <w:bookmarkStart w:id="6" w:name="_Toc229476969"/>
      <w:r w:rsidRPr="00EA4408">
        <w:rPr>
          <w:lang w:val="en-US"/>
        </w:rPr>
        <w:lastRenderedPageBreak/>
        <w:t>About the exhibition:</w:t>
      </w:r>
      <w:r w:rsidRPr="00EA4408">
        <w:rPr>
          <w:rFonts w:ascii="Arial" w:hAnsi="Arial" w:cs="Arial"/>
        </w:rPr>
        <w:t>​</w:t>
      </w:r>
      <w:bookmarkEnd w:id="6"/>
    </w:p>
    <w:p w14:paraId="1608E7B7" w14:textId="77777777" w:rsidR="00EA4408" w:rsidRPr="00EA4408" w:rsidRDefault="00EA4408" w:rsidP="00EA4408">
      <w:pPr>
        <w:pStyle w:val="ListParagraph"/>
        <w:numPr>
          <w:ilvl w:val="0"/>
          <w:numId w:val="7"/>
        </w:numPr>
      </w:pPr>
      <w:r w:rsidRPr="00EA4408">
        <w:t xml:space="preserve">Running since </w:t>
      </w:r>
      <w:r w:rsidRPr="00EA4408">
        <w:rPr>
          <w:b/>
          <w:bCs/>
        </w:rPr>
        <w:t>1996</w:t>
      </w:r>
      <w:r w:rsidRPr="00EA4408">
        <w:t>, the Three Counties Open Art celebrates creativity across the region. 2026 is its 30th Anniversary!</w:t>
      </w:r>
      <w:r w:rsidRPr="00EA4408">
        <w:rPr>
          <w:rFonts w:ascii="Arial" w:hAnsi="Arial" w:cs="Arial"/>
        </w:rPr>
        <w:t>​</w:t>
      </w:r>
    </w:p>
    <w:p w14:paraId="6EAE13F2" w14:textId="77777777" w:rsidR="00EA4408" w:rsidRPr="00EA4408" w:rsidRDefault="00EA4408" w:rsidP="00EA4408">
      <w:pPr>
        <w:pStyle w:val="ListParagraph"/>
        <w:numPr>
          <w:ilvl w:val="0"/>
          <w:numId w:val="7"/>
        </w:numPr>
        <w:rPr>
          <w:lang w:val="en-US"/>
        </w:rPr>
      </w:pPr>
      <w:r w:rsidRPr="00EA4408">
        <w:t>Work from artists with a connection to Staffordshire, Cheshire and Shropshire.</w:t>
      </w:r>
      <w:r w:rsidRPr="00EA4408">
        <w:rPr>
          <w:rFonts w:ascii="Arial" w:hAnsi="Arial" w:cs="Arial"/>
          <w:lang w:val="en-US"/>
        </w:rPr>
        <w:t>​</w:t>
      </w:r>
    </w:p>
    <w:p w14:paraId="27401B29" w14:textId="77777777" w:rsidR="00EA4408" w:rsidRPr="00EA4408" w:rsidRDefault="00EA4408" w:rsidP="00EA4408">
      <w:pPr>
        <w:pStyle w:val="ListParagraph"/>
        <w:numPr>
          <w:ilvl w:val="0"/>
          <w:numId w:val="7"/>
        </w:numPr>
      </w:pPr>
      <w:r w:rsidRPr="00EA4408">
        <w:t>We receive between 250 and 300 submissions of artwork each year.</w:t>
      </w:r>
      <w:r w:rsidRPr="00EA4408">
        <w:rPr>
          <w:rFonts w:ascii="Arial" w:hAnsi="Arial" w:cs="Arial"/>
        </w:rPr>
        <w:t>​</w:t>
      </w:r>
    </w:p>
    <w:p w14:paraId="615EAB44" w14:textId="69BB6482" w:rsidR="00EA4408" w:rsidRPr="00EA4408" w:rsidRDefault="00EA4408" w:rsidP="00EA4408">
      <w:pPr>
        <w:pStyle w:val="ListParagraph"/>
        <w:numPr>
          <w:ilvl w:val="0"/>
          <w:numId w:val="7"/>
        </w:numPr>
      </w:pPr>
      <w:r w:rsidRPr="00EA4408">
        <w:t xml:space="preserve">Around </w:t>
      </w:r>
      <w:r w:rsidRPr="00EA4408">
        <w:rPr>
          <w:b/>
          <w:bCs/>
        </w:rPr>
        <w:t xml:space="preserve">100 artists are selected to show </w:t>
      </w:r>
      <w:r w:rsidRPr="00EA4408">
        <w:t>each year – in 2025 42% were first-time</w:t>
      </w:r>
      <w:r>
        <w:t xml:space="preserve"> </w:t>
      </w:r>
      <w:r w:rsidRPr="00EA4408">
        <w:t>applicants.</w:t>
      </w:r>
      <w:r w:rsidRPr="00EA4408">
        <w:rPr>
          <w:rFonts w:ascii="Arial" w:hAnsi="Arial" w:cs="Arial"/>
        </w:rPr>
        <w:t>​</w:t>
      </w:r>
    </w:p>
    <w:p w14:paraId="2E1EC3E6" w14:textId="77777777" w:rsidR="00EA4408" w:rsidRPr="00EA4408" w:rsidRDefault="00EA4408" w:rsidP="00EA4408">
      <w:pPr>
        <w:pStyle w:val="ListParagraph"/>
        <w:numPr>
          <w:ilvl w:val="0"/>
          <w:numId w:val="7"/>
        </w:numPr>
        <w:rPr>
          <w:lang w:val="en-US"/>
        </w:rPr>
      </w:pPr>
      <w:r w:rsidRPr="00EA4408">
        <w:t xml:space="preserve">The exhibition welcomed just short of </w:t>
      </w:r>
      <w:r w:rsidRPr="00EA4408">
        <w:rPr>
          <w:b/>
          <w:bCs/>
        </w:rPr>
        <w:t>1,500 visitors</w:t>
      </w:r>
      <w:r w:rsidRPr="00EA4408">
        <w:t xml:space="preserve"> last year!</w:t>
      </w:r>
      <w:r w:rsidRPr="00EA4408">
        <w:rPr>
          <w:rFonts w:ascii="Arial" w:hAnsi="Arial" w:cs="Arial"/>
          <w:lang w:val="en-US"/>
        </w:rPr>
        <w:t>​</w:t>
      </w:r>
    </w:p>
    <w:p w14:paraId="4BE59BC7" w14:textId="1CEC3E4D" w:rsidR="00EA4408" w:rsidRPr="00EA4408" w:rsidRDefault="00EA4408" w:rsidP="00EA4408">
      <w:pPr>
        <w:pStyle w:val="ListParagraph"/>
        <w:numPr>
          <w:ilvl w:val="0"/>
          <w:numId w:val="7"/>
        </w:numPr>
        <w:rPr>
          <w:lang w:val="en-US"/>
        </w:rPr>
      </w:pPr>
      <w:r w:rsidRPr="00EA4408">
        <w:t xml:space="preserve">In 2026 we are back at Fenton Town Hall </w:t>
      </w:r>
      <w:r w:rsidRPr="00EA4408">
        <w:rPr>
          <w:b/>
          <w:bCs/>
        </w:rPr>
        <w:t>Ballroom</w:t>
      </w:r>
      <w:r w:rsidRPr="00EA4408">
        <w:t>, with thanks to Restoke.</w:t>
      </w:r>
      <w:r w:rsidRPr="00EA4408">
        <w:rPr>
          <w:rFonts w:ascii="Arial" w:hAnsi="Arial" w:cs="Arial"/>
        </w:rPr>
        <w:t>​</w:t>
      </w:r>
    </w:p>
    <w:p w14:paraId="42960300" w14:textId="0AE0F192" w:rsidR="00EA4408" w:rsidRPr="00EA4408" w:rsidRDefault="00EA4408" w:rsidP="00EA4408">
      <w:pPr>
        <w:pStyle w:val="ListParagraph"/>
        <w:numPr>
          <w:ilvl w:val="0"/>
          <w:numId w:val="7"/>
        </w:numPr>
      </w:pPr>
      <w:r w:rsidRPr="00EA4408">
        <w:t xml:space="preserve">We hold a range of </w:t>
      </w:r>
      <w:r w:rsidRPr="00EA4408">
        <w:rPr>
          <w:b/>
          <w:bCs/>
        </w:rPr>
        <w:t>workshops and activities</w:t>
      </w:r>
      <w:r w:rsidRPr="00EA4408">
        <w:t xml:space="preserve"> during the exhibition for visitors, in 2025 these included sessions featuring weaving, glass painting, print making, an olfactory session and clay.</w:t>
      </w:r>
      <w:r w:rsidRPr="00EA4408">
        <w:rPr>
          <w:rFonts w:ascii="Arial" w:hAnsi="Arial" w:cs="Arial"/>
        </w:rPr>
        <w:t>​</w:t>
      </w:r>
    </w:p>
    <w:p w14:paraId="0FFDEB73" w14:textId="77777777" w:rsidR="00EA4408" w:rsidRDefault="00EA4408" w:rsidP="00EA4408">
      <w:r w:rsidRPr="00EA4408">
        <w:rPr>
          <w:i/>
          <w:iCs/>
        </w:rPr>
        <w:t>“Extremely open-hearted and welcoming volunteers”</w:t>
      </w:r>
      <w:r w:rsidRPr="00EA4408">
        <w:t xml:space="preserve"> – Visitor feedback</w:t>
      </w:r>
    </w:p>
    <w:p w14:paraId="7E59F893" w14:textId="77777777" w:rsidR="00E42296" w:rsidRDefault="00E42296" w:rsidP="00EA4408"/>
    <w:p w14:paraId="065A7DCC" w14:textId="2EEF252B" w:rsidR="00EA4408" w:rsidRDefault="00EA4408" w:rsidP="00EA4408">
      <w:pPr>
        <w:pStyle w:val="Heading2"/>
      </w:pPr>
      <w:bookmarkStart w:id="7" w:name="_Toc229476970"/>
      <w:r w:rsidRPr="00EA4408">
        <w:t>Interested? Let’s Chat!</w:t>
      </w:r>
      <w:bookmarkEnd w:id="7"/>
    </w:p>
    <w:p w14:paraId="2407831E" w14:textId="77777777" w:rsidR="00EA4408" w:rsidRDefault="00EA4408" w:rsidP="00EA4408">
      <w:pPr>
        <w:rPr>
          <w:rFonts w:ascii="Arial" w:hAnsi="Arial" w:cs="Arial"/>
          <w:lang w:val="en-US"/>
        </w:rPr>
      </w:pPr>
      <w:r w:rsidRPr="00EA4408">
        <w:rPr>
          <w:lang w:val="en-US"/>
        </w:rPr>
        <w:t>We’d love to hear from you. Whether you’re available for a few hours or a few days, we’ll do our best to accommodate your availability.</w:t>
      </w:r>
      <w:r w:rsidRPr="00EA4408">
        <w:rPr>
          <w:rFonts w:ascii="Arial" w:hAnsi="Arial" w:cs="Arial"/>
          <w:lang w:val="en-US"/>
        </w:rPr>
        <w:t>​</w:t>
      </w:r>
    </w:p>
    <w:p w14:paraId="7594F9E1" w14:textId="399B2E57" w:rsidR="00122107" w:rsidRPr="00122107" w:rsidRDefault="00122107" w:rsidP="00EA4408">
      <w:r w:rsidRPr="00122107">
        <w:t>If you’re excited by the exhibition but unsure which role might suit you, we’re very happy to talk it through</w:t>
      </w:r>
      <w:r>
        <w:t>.</w:t>
      </w:r>
    </w:p>
    <w:p w14:paraId="4F3DD79C" w14:textId="77777777" w:rsidR="00EA4408" w:rsidRPr="00EA4408" w:rsidRDefault="00EA4408" w:rsidP="00EA4408">
      <w:pPr>
        <w:rPr>
          <w:lang w:val="en-US"/>
        </w:rPr>
      </w:pPr>
      <w:r w:rsidRPr="00EA4408">
        <w:rPr>
          <w:lang w:val="en-US"/>
        </w:rPr>
        <w:t xml:space="preserve">Contact: Kerry Jones and Deb Hilditch at </w:t>
      </w:r>
      <w:proofErr w:type="spellStart"/>
      <w:r w:rsidRPr="00EA4408">
        <w:rPr>
          <w:lang w:val="en-US"/>
        </w:rPr>
        <w:t>ArtsKeele</w:t>
      </w:r>
      <w:proofErr w:type="spellEnd"/>
      <w:r w:rsidRPr="00EA4408">
        <w:rPr>
          <w:rFonts w:ascii="Arial" w:hAnsi="Arial" w:cs="Arial"/>
          <w:lang w:val="en-US"/>
        </w:rPr>
        <w:t>​</w:t>
      </w:r>
      <w:r w:rsidRPr="00EA4408">
        <w:rPr>
          <w:lang w:val="en-US"/>
        </w:rPr>
        <w:br/>
        <w:t xml:space="preserve">Email: </w:t>
      </w:r>
      <w:hyperlink r:id="rId6" w:tgtFrame="_blank" w:history="1">
        <w:r w:rsidRPr="00EA4408">
          <w:rPr>
            <w:rStyle w:val="Hyperlink"/>
            <w:lang w:val="en-US"/>
          </w:rPr>
          <w:t>arts@keele.ac.uk</w:t>
        </w:r>
      </w:hyperlink>
      <w:r w:rsidRPr="00EA4408">
        <w:rPr>
          <w:lang w:val="en-US"/>
        </w:rPr>
        <w:t xml:space="preserve">  </w:t>
      </w:r>
      <w:r w:rsidRPr="00EA4408">
        <w:rPr>
          <w:rFonts w:ascii="Arial" w:hAnsi="Arial" w:cs="Arial"/>
          <w:lang w:val="en-US"/>
        </w:rPr>
        <w:t>​</w:t>
      </w:r>
    </w:p>
    <w:p w14:paraId="128560FA" w14:textId="7EE546B6" w:rsidR="00EA4408" w:rsidRPr="00EA4408" w:rsidRDefault="00EA4408" w:rsidP="00EA4408">
      <w:pPr>
        <w:rPr>
          <w:lang w:val="en-US"/>
        </w:rPr>
      </w:pPr>
      <w:r w:rsidRPr="00EA4408">
        <w:rPr>
          <w:lang w:val="en-US"/>
        </w:rPr>
        <w:t>Learn more:</w:t>
      </w:r>
      <w:r>
        <w:rPr>
          <w:lang w:val="en-US"/>
        </w:rPr>
        <w:t xml:space="preserve">  </w:t>
      </w:r>
      <w:hyperlink r:id="rId7" w:tgtFrame="_blank" w:history="1">
        <w:r w:rsidRPr="00EA4408">
          <w:rPr>
            <w:rStyle w:val="Hyperlink"/>
            <w:lang w:val="en-US"/>
          </w:rPr>
          <w:t>Three Counties Open Art 2026</w:t>
        </w:r>
        <w:r w:rsidRPr="00EA4408">
          <w:rPr>
            <w:rStyle w:val="Hyperlink"/>
            <w:lang w:val="en-US"/>
          </w:rPr>
          <w:t> </w:t>
        </w:r>
      </w:hyperlink>
      <w:r w:rsidRPr="00EA4408">
        <w:rPr>
          <w:rFonts w:ascii="Arial" w:hAnsi="Arial" w:cs="Arial"/>
          <w:lang w:val="en-US"/>
        </w:rPr>
        <w:t>​</w:t>
      </w:r>
      <w:r w:rsidRPr="00EA4408">
        <w:rPr>
          <w:lang w:val="en-US"/>
        </w:rPr>
        <w:br/>
        <w:t>Follow us: @artskeele on Instagram and Facebook</w:t>
      </w:r>
    </w:p>
    <w:p w14:paraId="16EA999D" w14:textId="77777777" w:rsidR="00EA4408" w:rsidRPr="00EA4408" w:rsidRDefault="00EA4408" w:rsidP="00EA4408">
      <w:pPr>
        <w:rPr>
          <w:lang w:val="en-US"/>
        </w:rPr>
      </w:pPr>
    </w:p>
    <w:p w14:paraId="453DA11F" w14:textId="77777777" w:rsidR="00EA4408" w:rsidRPr="00EA4408" w:rsidRDefault="00EA4408" w:rsidP="00EA4408">
      <w:pPr>
        <w:rPr>
          <w:lang w:val="en-US"/>
        </w:rPr>
      </w:pPr>
    </w:p>
    <w:p w14:paraId="0D1CD073" w14:textId="77777777" w:rsidR="00EA4408" w:rsidRDefault="00EA4408" w:rsidP="00EA4408"/>
    <w:sectPr w:rsidR="00EA44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018D8"/>
    <w:multiLevelType w:val="multilevel"/>
    <w:tmpl w:val="75AA8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6C7C7E"/>
    <w:multiLevelType w:val="hybridMultilevel"/>
    <w:tmpl w:val="986AC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346CA8"/>
    <w:multiLevelType w:val="hybridMultilevel"/>
    <w:tmpl w:val="8D383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5213F9"/>
    <w:multiLevelType w:val="multilevel"/>
    <w:tmpl w:val="B450D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387EBB"/>
    <w:multiLevelType w:val="hybridMultilevel"/>
    <w:tmpl w:val="3A10F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0D64AB"/>
    <w:multiLevelType w:val="hybridMultilevel"/>
    <w:tmpl w:val="65061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3F3A31"/>
    <w:multiLevelType w:val="hybridMultilevel"/>
    <w:tmpl w:val="7644A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196C54"/>
    <w:multiLevelType w:val="hybridMultilevel"/>
    <w:tmpl w:val="1DCED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9350B2"/>
    <w:multiLevelType w:val="hybridMultilevel"/>
    <w:tmpl w:val="078A7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4636D2"/>
    <w:multiLevelType w:val="hybridMultilevel"/>
    <w:tmpl w:val="AAB46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4877B9"/>
    <w:multiLevelType w:val="hybridMultilevel"/>
    <w:tmpl w:val="67127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B17962"/>
    <w:multiLevelType w:val="multilevel"/>
    <w:tmpl w:val="F5EE3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E512EF0"/>
    <w:multiLevelType w:val="hybridMultilevel"/>
    <w:tmpl w:val="E67A5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784759">
    <w:abstractNumId w:val="9"/>
  </w:num>
  <w:num w:numId="2" w16cid:durableId="1330019674">
    <w:abstractNumId w:val="3"/>
  </w:num>
  <w:num w:numId="3" w16cid:durableId="1263875569">
    <w:abstractNumId w:val="1"/>
  </w:num>
  <w:num w:numId="4" w16cid:durableId="270823109">
    <w:abstractNumId w:val="0"/>
  </w:num>
  <w:num w:numId="5" w16cid:durableId="1761563607">
    <w:abstractNumId w:val="5"/>
  </w:num>
  <w:num w:numId="6" w16cid:durableId="1490555600">
    <w:abstractNumId w:val="11"/>
  </w:num>
  <w:num w:numId="7" w16cid:durableId="197160568">
    <w:abstractNumId w:val="4"/>
  </w:num>
  <w:num w:numId="8" w16cid:durableId="1529291282">
    <w:abstractNumId w:val="6"/>
  </w:num>
  <w:num w:numId="9" w16cid:durableId="1506356658">
    <w:abstractNumId w:val="8"/>
  </w:num>
  <w:num w:numId="10" w16cid:durableId="2116945895">
    <w:abstractNumId w:val="7"/>
  </w:num>
  <w:num w:numId="11" w16cid:durableId="1625430549">
    <w:abstractNumId w:val="10"/>
  </w:num>
  <w:num w:numId="12" w16cid:durableId="299265418">
    <w:abstractNumId w:val="2"/>
  </w:num>
  <w:num w:numId="13" w16cid:durableId="4685222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408"/>
    <w:rsid w:val="00122107"/>
    <w:rsid w:val="006C118C"/>
    <w:rsid w:val="00BA7D1E"/>
    <w:rsid w:val="00E42296"/>
    <w:rsid w:val="00EA44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627D6"/>
  <w15:chartTrackingRefBased/>
  <w15:docId w15:val="{A29E463D-C372-4748-9761-4048AE906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44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A44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A44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44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44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44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44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44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44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44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A44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A44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44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44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44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44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44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4408"/>
    <w:rPr>
      <w:rFonts w:eastAsiaTheme="majorEastAsia" w:cstheme="majorBidi"/>
      <w:color w:val="272727" w:themeColor="text1" w:themeTint="D8"/>
    </w:rPr>
  </w:style>
  <w:style w:type="paragraph" w:styleId="Title">
    <w:name w:val="Title"/>
    <w:basedOn w:val="Normal"/>
    <w:next w:val="Normal"/>
    <w:link w:val="TitleChar"/>
    <w:uiPriority w:val="10"/>
    <w:qFormat/>
    <w:rsid w:val="00EA44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44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44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44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4408"/>
    <w:pPr>
      <w:spacing w:before="160"/>
      <w:jc w:val="center"/>
    </w:pPr>
    <w:rPr>
      <w:i/>
      <w:iCs/>
      <w:color w:val="404040" w:themeColor="text1" w:themeTint="BF"/>
    </w:rPr>
  </w:style>
  <w:style w:type="character" w:customStyle="1" w:styleId="QuoteChar">
    <w:name w:val="Quote Char"/>
    <w:basedOn w:val="DefaultParagraphFont"/>
    <w:link w:val="Quote"/>
    <w:uiPriority w:val="29"/>
    <w:rsid w:val="00EA4408"/>
    <w:rPr>
      <w:i/>
      <w:iCs/>
      <w:color w:val="404040" w:themeColor="text1" w:themeTint="BF"/>
    </w:rPr>
  </w:style>
  <w:style w:type="paragraph" w:styleId="ListParagraph">
    <w:name w:val="List Paragraph"/>
    <w:basedOn w:val="Normal"/>
    <w:uiPriority w:val="34"/>
    <w:qFormat/>
    <w:rsid w:val="00EA4408"/>
    <w:pPr>
      <w:ind w:left="720"/>
      <w:contextualSpacing/>
    </w:pPr>
  </w:style>
  <w:style w:type="character" w:styleId="IntenseEmphasis">
    <w:name w:val="Intense Emphasis"/>
    <w:basedOn w:val="DefaultParagraphFont"/>
    <w:uiPriority w:val="21"/>
    <w:qFormat/>
    <w:rsid w:val="00EA4408"/>
    <w:rPr>
      <w:i/>
      <w:iCs/>
      <w:color w:val="0F4761" w:themeColor="accent1" w:themeShade="BF"/>
    </w:rPr>
  </w:style>
  <w:style w:type="paragraph" w:styleId="IntenseQuote">
    <w:name w:val="Intense Quote"/>
    <w:basedOn w:val="Normal"/>
    <w:next w:val="Normal"/>
    <w:link w:val="IntenseQuoteChar"/>
    <w:uiPriority w:val="30"/>
    <w:qFormat/>
    <w:rsid w:val="00EA44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4408"/>
    <w:rPr>
      <w:i/>
      <w:iCs/>
      <w:color w:val="0F4761" w:themeColor="accent1" w:themeShade="BF"/>
    </w:rPr>
  </w:style>
  <w:style w:type="character" w:styleId="IntenseReference">
    <w:name w:val="Intense Reference"/>
    <w:basedOn w:val="DefaultParagraphFont"/>
    <w:uiPriority w:val="32"/>
    <w:qFormat/>
    <w:rsid w:val="00EA4408"/>
    <w:rPr>
      <w:b/>
      <w:bCs/>
      <w:smallCaps/>
      <w:color w:val="0F4761" w:themeColor="accent1" w:themeShade="BF"/>
      <w:spacing w:val="5"/>
    </w:rPr>
  </w:style>
  <w:style w:type="character" w:styleId="Hyperlink">
    <w:name w:val="Hyperlink"/>
    <w:basedOn w:val="DefaultParagraphFont"/>
    <w:uiPriority w:val="99"/>
    <w:unhideWhenUsed/>
    <w:rsid w:val="00EA4408"/>
    <w:rPr>
      <w:color w:val="467886" w:themeColor="hyperlink"/>
      <w:u w:val="single"/>
    </w:rPr>
  </w:style>
  <w:style w:type="character" w:styleId="UnresolvedMention">
    <w:name w:val="Unresolved Mention"/>
    <w:basedOn w:val="DefaultParagraphFont"/>
    <w:uiPriority w:val="99"/>
    <w:semiHidden/>
    <w:unhideWhenUsed/>
    <w:rsid w:val="00EA4408"/>
    <w:rPr>
      <w:color w:val="605E5C"/>
      <w:shd w:val="clear" w:color="auto" w:fill="E1DFDD"/>
    </w:rPr>
  </w:style>
  <w:style w:type="paragraph" w:styleId="TOCHeading">
    <w:name w:val="TOC Heading"/>
    <w:basedOn w:val="Heading1"/>
    <w:next w:val="Normal"/>
    <w:uiPriority w:val="39"/>
    <w:unhideWhenUsed/>
    <w:qFormat/>
    <w:rsid w:val="00E42296"/>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E42296"/>
    <w:pPr>
      <w:spacing w:after="100"/>
    </w:pPr>
  </w:style>
  <w:style w:type="paragraph" w:styleId="TOC2">
    <w:name w:val="toc 2"/>
    <w:basedOn w:val="Normal"/>
    <w:next w:val="Normal"/>
    <w:autoRedefine/>
    <w:uiPriority w:val="39"/>
    <w:unhideWhenUsed/>
    <w:rsid w:val="00E42296"/>
    <w:pPr>
      <w:spacing w:after="100"/>
      <w:ind w:left="240"/>
    </w:pPr>
  </w:style>
  <w:style w:type="paragraph" w:styleId="TOC3">
    <w:name w:val="toc 3"/>
    <w:basedOn w:val="Normal"/>
    <w:next w:val="Normal"/>
    <w:autoRedefine/>
    <w:uiPriority w:val="39"/>
    <w:unhideWhenUsed/>
    <w:rsid w:val="00E42296"/>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keele.ac.uk/about/artskeele/threecountiesopenart202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rts@keele.ac.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9CE0B-E021-4E4C-80E0-880A195D1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696</Words>
  <Characters>3972</Characters>
  <Application>Microsoft Office Word</Application>
  <DocSecurity>0</DocSecurity>
  <Lines>33</Lines>
  <Paragraphs>9</Paragraphs>
  <ScaleCrop>false</ScaleCrop>
  <Company>Keele University</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Jones</dc:creator>
  <cp:keywords/>
  <dc:description/>
  <cp:lastModifiedBy>Kerry Jones</cp:lastModifiedBy>
  <cp:revision>2</cp:revision>
  <dcterms:created xsi:type="dcterms:W3CDTF">2026-05-12T09:47:00Z</dcterms:created>
  <dcterms:modified xsi:type="dcterms:W3CDTF">2026-05-12T10:17:00Z</dcterms:modified>
</cp:coreProperties>
</file>